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A7C" w:rsidRDefault="00333A7C" w:rsidP="00333A7C">
      <w:pPr>
        <w:jc w:val="center"/>
        <w:rPr>
          <w:noProof/>
        </w:rPr>
      </w:pPr>
    </w:p>
    <w:p w:rsidR="00BC6502" w:rsidRPr="001E4C59" w:rsidRDefault="008A2A65" w:rsidP="001E4C59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b/>
          <w:noProof/>
          <w:sz w:val="28"/>
          <w:szCs w:val="28"/>
        </w:rPr>
      </w:pPr>
      <w:r w:rsidRPr="008A2A65">
        <w:rPr>
          <w:rFonts w:eastAsiaTheme="minorHAnsi"/>
          <w:b/>
          <w:noProof/>
          <w:sz w:val="28"/>
          <w:szCs w:val="28"/>
        </w:rPr>
        <w:t>Филиал ФБУЗ «Центр гигиены и эпидемиологии в Алтайском крае в городе Заринске, Заринском, Залесовском, Кытмановском и Тогульском районах»</w:t>
      </w:r>
    </w:p>
    <w:p w:rsidR="00333A7C" w:rsidRPr="00463BC7" w:rsidRDefault="008A2A65" w:rsidP="00333A7C">
      <w:pPr>
        <w:jc w:val="center"/>
        <w:rPr>
          <w:b/>
          <w:sz w:val="40"/>
          <w:szCs w:val="40"/>
        </w:rPr>
      </w:pPr>
      <w:r w:rsidRPr="00463BC7">
        <w:rPr>
          <w:b/>
          <w:sz w:val="40"/>
          <w:szCs w:val="40"/>
        </w:rPr>
        <w:t xml:space="preserve">ПРЕСС-РЕЛИЗ </w:t>
      </w:r>
      <w:r w:rsidR="00333A7C" w:rsidRPr="00463BC7">
        <w:rPr>
          <w:b/>
          <w:sz w:val="40"/>
          <w:szCs w:val="40"/>
        </w:rPr>
        <w:t xml:space="preserve"> </w:t>
      </w:r>
    </w:p>
    <w:p w:rsidR="00333A7C" w:rsidRPr="008F0F9C" w:rsidRDefault="00C946D2" w:rsidP="00333A7C">
      <w:pPr>
        <w:jc w:val="center"/>
        <w:rPr>
          <w:b/>
          <w:color w:val="C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172251</wp:posOffset>
            </wp:positionV>
            <wp:extent cx="2559920" cy="1809750"/>
            <wp:effectExtent l="0" t="0" r="0" b="0"/>
            <wp:wrapSquare wrapText="bothSides"/>
            <wp:docPr id="2" name="Рисунок 2" descr="https://www.trbzdrav.ru/bitrix/templates/general/images-2020/world-no-tobacco-day-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trbzdrav.ru/bitrix/templates/general/images-2020/world-no-tobacco-day-20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92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3BC7" w:rsidRDefault="00463BC7" w:rsidP="00333A7C">
      <w:pPr>
        <w:jc w:val="center"/>
        <w:rPr>
          <w:b/>
          <w:color w:val="C00000"/>
          <w:sz w:val="52"/>
          <w:szCs w:val="52"/>
        </w:rPr>
      </w:pPr>
    </w:p>
    <w:p w:rsidR="00333A7C" w:rsidRPr="00463BC7" w:rsidRDefault="00C2667A" w:rsidP="00333A7C">
      <w:pPr>
        <w:jc w:val="center"/>
        <w:rPr>
          <w:b/>
          <w:color w:val="C00000"/>
          <w:sz w:val="52"/>
          <w:szCs w:val="52"/>
        </w:rPr>
      </w:pPr>
      <w:r w:rsidRPr="00463BC7">
        <w:rPr>
          <w:b/>
          <w:color w:val="C00000"/>
          <w:sz w:val="52"/>
          <w:szCs w:val="52"/>
        </w:rPr>
        <w:t xml:space="preserve">31 </w:t>
      </w:r>
      <w:proofErr w:type="gramStart"/>
      <w:r w:rsidRPr="00463BC7">
        <w:rPr>
          <w:b/>
          <w:color w:val="C00000"/>
          <w:sz w:val="52"/>
          <w:szCs w:val="52"/>
        </w:rPr>
        <w:t xml:space="preserve">мая </w:t>
      </w:r>
      <w:r w:rsidR="00333A7C" w:rsidRPr="00463BC7">
        <w:rPr>
          <w:b/>
          <w:color w:val="C00000"/>
          <w:sz w:val="52"/>
          <w:szCs w:val="52"/>
        </w:rPr>
        <w:t xml:space="preserve"> –</w:t>
      </w:r>
      <w:proofErr w:type="gramEnd"/>
      <w:r w:rsidR="00333A7C" w:rsidRPr="00463BC7">
        <w:rPr>
          <w:b/>
          <w:color w:val="C00000"/>
          <w:sz w:val="52"/>
          <w:szCs w:val="52"/>
        </w:rPr>
        <w:t xml:space="preserve"> </w:t>
      </w:r>
      <w:r w:rsidRPr="00463BC7">
        <w:rPr>
          <w:b/>
          <w:color w:val="C00000"/>
          <w:sz w:val="52"/>
          <w:szCs w:val="52"/>
        </w:rPr>
        <w:t>Всемирный день без табака</w:t>
      </w:r>
      <w:r w:rsidR="00333A7C" w:rsidRPr="00463BC7">
        <w:rPr>
          <w:b/>
          <w:color w:val="C00000"/>
          <w:sz w:val="52"/>
          <w:szCs w:val="52"/>
        </w:rPr>
        <w:t>!</w:t>
      </w:r>
    </w:p>
    <w:p w:rsidR="00333A7C" w:rsidRPr="008F0F9C" w:rsidRDefault="00333A7C" w:rsidP="00333A7C">
      <w:pPr>
        <w:jc w:val="center"/>
        <w:rPr>
          <w:b/>
          <w:color w:val="C00000"/>
          <w:sz w:val="28"/>
          <w:szCs w:val="28"/>
        </w:rPr>
      </w:pPr>
    </w:p>
    <w:p w:rsidR="00463BC7" w:rsidRDefault="00463BC7" w:rsidP="00333A7C">
      <w:pPr>
        <w:ind w:firstLine="708"/>
        <w:jc w:val="both"/>
        <w:rPr>
          <w:b/>
          <w:sz w:val="26"/>
          <w:szCs w:val="26"/>
        </w:rPr>
      </w:pPr>
    </w:p>
    <w:p w:rsidR="00463BC7" w:rsidRDefault="00463BC7" w:rsidP="00333A7C">
      <w:pPr>
        <w:ind w:firstLine="708"/>
        <w:jc w:val="both"/>
        <w:rPr>
          <w:b/>
          <w:sz w:val="26"/>
          <w:szCs w:val="26"/>
        </w:rPr>
      </w:pPr>
      <w:bookmarkStart w:id="0" w:name="_GoBack"/>
      <w:bookmarkEnd w:id="0"/>
    </w:p>
    <w:p w:rsidR="00463BC7" w:rsidRDefault="00463BC7" w:rsidP="00333A7C">
      <w:pPr>
        <w:ind w:firstLine="708"/>
        <w:jc w:val="both"/>
        <w:rPr>
          <w:b/>
          <w:sz w:val="26"/>
          <w:szCs w:val="26"/>
        </w:rPr>
      </w:pPr>
    </w:p>
    <w:p w:rsidR="00463BC7" w:rsidRPr="004557E8" w:rsidRDefault="00463BC7" w:rsidP="00463BC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4557E8">
        <w:rPr>
          <w:sz w:val="26"/>
          <w:szCs w:val="26"/>
        </w:rPr>
        <w:t>Ежегодно 31 мая отмечается Всемирный день без табака.</w:t>
      </w:r>
    </w:p>
    <w:p w:rsidR="00463BC7" w:rsidRPr="004557E8" w:rsidRDefault="00463BC7" w:rsidP="00463BC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4557E8">
        <w:rPr>
          <w:sz w:val="26"/>
          <w:szCs w:val="26"/>
        </w:rPr>
        <w:t xml:space="preserve">Данный праздник был учрежден государствами-членами Всемирной организации здравоохранения в 1987 г. с целью привлечения внимания всего мира к эпидемии </w:t>
      </w:r>
      <w:proofErr w:type="spellStart"/>
      <w:r w:rsidRPr="004557E8">
        <w:rPr>
          <w:sz w:val="26"/>
          <w:szCs w:val="26"/>
        </w:rPr>
        <w:t>табакокурения</w:t>
      </w:r>
      <w:proofErr w:type="spellEnd"/>
      <w:r w:rsidRPr="004557E8">
        <w:rPr>
          <w:sz w:val="26"/>
          <w:szCs w:val="26"/>
        </w:rPr>
        <w:t xml:space="preserve"> и вызываемыми ею губительными последствиями для здоровья.</w:t>
      </w:r>
    </w:p>
    <w:p w:rsidR="008F703F" w:rsidRPr="008F703F" w:rsidRDefault="00463BC7" w:rsidP="008F703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4557E8">
        <w:rPr>
          <w:sz w:val="26"/>
          <w:szCs w:val="26"/>
        </w:rPr>
        <w:t> </w:t>
      </w:r>
      <w:r w:rsidR="008F703F" w:rsidRPr="008F703F">
        <w:rPr>
          <w:sz w:val="26"/>
          <w:szCs w:val="26"/>
        </w:rPr>
        <w:t>Мероприятия, проводимые в этот день направлены на популяризацию отказа от курения.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Курение вредит людям любого пола и любого возраста</w:t>
      </w:r>
      <w:r>
        <w:rPr>
          <w:sz w:val="26"/>
          <w:szCs w:val="26"/>
        </w:rPr>
        <w:t xml:space="preserve">, курение приводит к опасным, часто </w:t>
      </w:r>
      <w:r w:rsidRPr="008F703F">
        <w:rPr>
          <w:sz w:val="26"/>
          <w:szCs w:val="26"/>
        </w:rPr>
        <w:t>смертельным заболеваниям, пассивное курение также опасно, особенно для детей.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В придачу к курению - болезни и преждевременная смерть</w:t>
      </w:r>
      <w:r>
        <w:rPr>
          <w:sz w:val="26"/>
          <w:szCs w:val="26"/>
        </w:rPr>
        <w:t>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03F">
        <w:rPr>
          <w:sz w:val="26"/>
          <w:szCs w:val="26"/>
        </w:rPr>
        <w:t xml:space="preserve">О негативном влиянии табака важно регулярно напоминать и </w:t>
      </w:r>
      <w:proofErr w:type="gramStart"/>
      <w:r w:rsidRPr="008F703F">
        <w:rPr>
          <w:sz w:val="26"/>
          <w:szCs w:val="26"/>
        </w:rPr>
        <w:t>детям</w:t>
      </w:r>
      <w:proofErr w:type="gramEnd"/>
      <w:r w:rsidRPr="008F703F">
        <w:rPr>
          <w:sz w:val="26"/>
          <w:szCs w:val="26"/>
        </w:rPr>
        <w:t xml:space="preserve"> и взрослым.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Табачный дым содержит более 4000 химических веществ, минимум 250 из которых вредны для человека.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Курение ухудшает состояние кожи, ногтей, волос, разрушает зубы, приводит к неприятному запаху изо рта, от одежды. Курение находится в прямой связи с развитием часто несовместимых с жизнью заболеваний, таких как рак лёгкого, инфаркт. Вторичный табачный дым, вдыхаемый при пассивном курении, негативно влияет на дыхательную, сердечно-сосудистую системы, повышает риск развития инфаркта, ишемической болезни сердца и рака лёгких.</w:t>
      </w:r>
    </w:p>
    <w:p w:rsidR="00463BC7" w:rsidRDefault="008F703F" w:rsidP="008F703F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На фоне пандемии COVID-19 были проведены исследования, в ходе которых было доказано, что курильщики переносят заболевание в более тяжёлой форме, и имеют более высокий риск летального исхода от COVID-19, чем некурящие. Этот факт побудил миллионы курильщиков бросить курить.</w:t>
      </w:r>
    </w:p>
    <w:p w:rsidR="008F703F" w:rsidRPr="004557E8" w:rsidRDefault="008F703F" w:rsidP="00463BC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b/>
          <w:color w:val="C00000"/>
          <w:sz w:val="26"/>
          <w:szCs w:val="26"/>
        </w:rPr>
      </w:pPr>
      <w:r w:rsidRPr="008F703F">
        <w:rPr>
          <w:sz w:val="26"/>
          <w:szCs w:val="26"/>
        </w:rPr>
        <w:t xml:space="preserve">Тема Всемирного дня без табака в 2021 г.: </w:t>
      </w:r>
      <w:r w:rsidRPr="008F703F">
        <w:rPr>
          <w:b/>
          <w:color w:val="C00000"/>
          <w:sz w:val="26"/>
          <w:szCs w:val="26"/>
        </w:rPr>
        <w:t>Обязательство бросить курить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b/>
          <w:sz w:val="26"/>
          <w:szCs w:val="26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Откажитесь от курения и ….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Через 20 минут нормализуется частота сердечных сокращений.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Через 12 часов уровень угарного газа в крови нормализуется</w:t>
      </w:r>
      <w:r w:rsidR="001E4C59">
        <w:rPr>
          <w:sz w:val="26"/>
          <w:szCs w:val="26"/>
        </w:rPr>
        <w:t>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Через 2 недели начнёт улучшить функция лёгких</w:t>
      </w:r>
      <w:r w:rsidR="001E4C59">
        <w:rPr>
          <w:sz w:val="26"/>
          <w:szCs w:val="26"/>
        </w:rPr>
        <w:t>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Через 1 месяц уменьшится кашель</w:t>
      </w:r>
      <w:r w:rsidR="001E4C59">
        <w:rPr>
          <w:sz w:val="26"/>
          <w:szCs w:val="26"/>
        </w:rPr>
        <w:t>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Через 5-15 лет риск инсульта станет таким же, как и у некурящих</w:t>
      </w:r>
      <w:r w:rsidR="001E4C59">
        <w:rPr>
          <w:sz w:val="26"/>
          <w:szCs w:val="26"/>
        </w:rPr>
        <w:t>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>В Российской Федерации действует антитабачный закон</w:t>
      </w:r>
      <w:r w:rsidR="001E4C59">
        <w:rPr>
          <w:sz w:val="26"/>
          <w:szCs w:val="26"/>
        </w:rPr>
        <w:t>.</w:t>
      </w:r>
    </w:p>
    <w:p w:rsidR="008F703F" w:rsidRP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</w:p>
    <w:p w:rsidR="008F703F" w:rsidRDefault="008F703F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8F703F">
        <w:rPr>
          <w:sz w:val="26"/>
          <w:szCs w:val="26"/>
        </w:rPr>
        <w:t xml:space="preserve">Федеральный закон от 23.02.2013 N 15-ФЗ (ред. от 30.12.2020) “Об охране здоровья граждан от воздействия окружающего табачного дыма, последствий потребления табака или потребления </w:t>
      </w:r>
      <w:proofErr w:type="spellStart"/>
      <w:r w:rsidRPr="008F703F">
        <w:rPr>
          <w:sz w:val="26"/>
          <w:szCs w:val="26"/>
        </w:rPr>
        <w:t>никотинсодердащей</w:t>
      </w:r>
      <w:proofErr w:type="spellEnd"/>
      <w:r w:rsidRPr="008F703F">
        <w:rPr>
          <w:sz w:val="26"/>
          <w:szCs w:val="26"/>
        </w:rPr>
        <w:t xml:space="preserve"> продукции».</w:t>
      </w:r>
      <w:r w:rsidR="001E4C59">
        <w:rPr>
          <w:sz w:val="26"/>
          <w:szCs w:val="26"/>
        </w:rPr>
        <w:t xml:space="preserve"> </w:t>
      </w:r>
      <w:r w:rsidRPr="008F703F">
        <w:rPr>
          <w:sz w:val="26"/>
          <w:szCs w:val="26"/>
        </w:rPr>
        <w:t>Этот закон защищает права некурящих людей от воздействия табачного дыма, накладывая ряд ограничений для курящих.</w:t>
      </w:r>
    </w:p>
    <w:p w:rsidR="004A6A59" w:rsidRPr="004A6A59" w:rsidRDefault="004A6A59" w:rsidP="008F703F">
      <w:pPr>
        <w:widowControl/>
        <w:shd w:val="clear" w:color="auto" w:fill="FFFFFF"/>
        <w:autoSpaceDE/>
        <w:autoSpaceDN/>
        <w:adjustRightInd/>
        <w:ind w:firstLine="708"/>
        <w:jc w:val="both"/>
        <w:rPr>
          <w:b/>
          <w:sz w:val="26"/>
          <w:szCs w:val="26"/>
        </w:rPr>
      </w:pPr>
      <w:r w:rsidRPr="004A6A59">
        <w:rPr>
          <w:b/>
          <w:sz w:val="26"/>
          <w:szCs w:val="26"/>
        </w:rPr>
        <w:t>Меры по борьбе с курением в современной России</w:t>
      </w:r>
    </w:p>
    <w:p w:rsidR="004A6A59" w:rsidRPr="004A6A59" w:rsidRDefault="004A6A59" w:rsidP="004A6A5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4A6A59">
        <w:rPr>
          <w:sz w:val="26"/>
          <w:szCs w:val="26"/>
        </w:rPr>
        <w:t>Сегодня в России ведется целенаправленная работа по борьбе с курением. Она включает в себя:</w:t>
      </w:r>
    </w:p>
    <w:p w:rsidR="004A6A59" w:rsidRPr="004A6A59" w:rsidRDefault="004A6A59" w:rsidP="00631E3C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4A6A59">
        <w:rPr>
          <w:sz w:val="26"/>
          <w:szCs w:val="26"/>
        </w:rPr>
        <w:t>- присоединение Российской Федерации к антитабачной конвенции ВОЗ от 16.04.2008 г.;</w:t>
      </w:r>
    </w:p>
    <w:p w:rsidR="004A6A59" w:rsidRPr="004A6A59" w:rsidRDefault="004A6A59" w:rsidP="00631E3C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  <w:r w:rsidRPr="004A6A59">
        <w:rPr>
          <w:sz w:val="26"/>
          <w:szCs w:val="26"/>
        </w:rPr>
        <w:t xml:space="preserve"> - принятие Федерального Закона «Об охране здоровья граждан от воздействия окружающего табачного дыма и последствий потребления табака» (от 23.02.2013 г. №15).</w:t>
      </w:r>
    </w:p>
    <w:p w:rsidR="004A6A59" w:rsidRPr="004A6A59" w:rsidRDefault="004A6A59" w:rsidP="004A6A5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4A6A59">
        <w:rPr>
          <w:sz w:val="26"/>
          <w:szCs w:val="26"/>
        </w:rPr>
        <w:t>В соответствии с принятым законом и идеологией конвенции в России действуют: запреты и ограничения на продажу табака; меры по увеличению стоимости сигарет; налоги на торговлю табачной продукцией; ограничения рекламы табачной продукции и др.</w:t>
      </w:r>
    </w:p>
    <w:p w:rsidR="004A6A59" w:rsidRPr="004A6A59" w:rsidRDefault="004A6A59" w:rsidP="004A6A5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4A6A59">
        <w:rPr>
          <w:sz w:val="26"/>
          <w:szCs w:val="26"/>
        </w:rPr>
        <w:t>Особая роль отводится организации медицинской и консультативной помощи тем, кто хочет избавиться от вредной привычки.</w:t>
      </w:r>
    </w:p>
    <w:p w:rsidR="004A6A59" w:rsidRPr="004A6A59" w:rsidRDefault="004A6A59" w:rsidP="004A6A5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4A6A59">
        <w:rPr>
          <w:sz w:val="26"/>
          <w:szCs w:val="26"/>
        </w:rPr>
        <w:t>Мероприятия, приуроченные к Всемирному дню без табака, продемонстрируют подходы, помогающие молодым людям взять свое здоровье под собственный контроль и отвергнуть перспективу табачной зависимости.</w:t>
      </w:r>
    </w:p>
    <w:p w:rsidR="004A6A59" w:rsidRDefault="004A6A59" w:rsidP="004A6A59">
      <w:pPr>
        <w:widowControl/>
        <w:shd w:val="clear" w:color="auto" w:fill="FFFFFF"/>
        <w:autoSpaceDE/>
        <w:autoSpaceDN/>
        <w:adjustRightInd/>
        <w:ind w:firstLine="708"/>
        <w:jc w:val="both"/>
        <w:rPr>
          <w:sz w:val="26"/>
          <w:szCs w:val="26"/>
        </w:rPr>
      </w:pPr>
      <w:r w:rsidRPr="004A6A59">
        <w:rPr>
          <w:sz w:val="26"/>
          <w:szCs w:val="26"/>
        </w:rPr>
        <w:t>Во Всемирный день без табака мы также призываем всех активных сторонников борьбы против табака принять меры для защиты этих возрастных групп, организовав проведение кампаний и мероприятий, направленных на все сферы общественной жизни, чтобы сформировать у следующего поколения молодых людей способность устоять перед соблазном попробовать табак и уверенно двигаться в будущее без табака.</w:t>
      </w:r>
    </w:p>
    <w:p w:rsidR="004A6A59" w:rsidRPr="004557E8" w:rsidRDefault="004A6A59" w:rsidP="00631E3C">
      <w:pPr>
        <w:widowControl/>
        <w:shd w:val="clear" w:color="auto" w:fill="FFFFFF"/>
        <w:autoSpaceDE/>
        <w:autoSpaceDN/>
        <w:adjustRightInd/>
        <w:jc w:val="both"/>
        <w:rPr>
          <w:rFonts w:ascii="Arial" w:hAnsi="Arial" w:cs="Arial"/>
        </w:rPr>
      </w:pPr>
    </w:p>
    <w:p w:rsidR="00463BC7" w:rsidRPr="004557E8" w:rsidRDefault="00463BC7" w:rsidP="00463BC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</w:rPr>
      </w:pPr>
      <w:r w:rsidRPr="004557E8">
        <w:rPr>
          <w:sz w:val="26"/>
          <w:szCs w:val="26"/>
        </w:rPr>
        <w:t xml:space="preserve">Мероприятия, приуроченные </w:t>
      </w:r>
      <w:r w:rsidR="008F703F">
        <w:rPr>
          <w:sz w:val="26"/>
          <w:szCs w:val="26"/>
        </w:rPr>
        <w:t>к Всемирному дню без табака 2021</w:t>
      </w:r>
      <w:r w:rsidRPr="004557E8">
        <w:rPr>
          <w:sz w:val="26"/>
          <w:szCs w:val="26"/>
        </w:rPr>
        <w:t xml:space="preserve"> г. нацелены на привлечение внимания потребителей, в первую очередь молодежи, к ухудшению </w:t>
      </w:r>
      <w:proofErr w:type="gramStart"/>
      <w:r w:rsidRPr="004557E8">
        <w:rPr>
          <w:sz w:val="26"/>
          <w:szCs w:val="26"/>
        </w:rPr>
        <w:t>здоровья  и</w:t>
      </w:r>
      <w:proofErr w:type="gramEnd"/>
      <w:r w:rsidRPr="004557E8">
        <w:rPr>
          <w:sz w:val="26"/>
          <w:szCs w:val="26"/>
        </w:rPr>
        <w:t xml:space="preserve"> иным опасным последствиям, вызванных   потреблением табачных изделий и </w:t>
      </w:r>
      <w:proofErr w:type="spellStart"/>
      <w:r w:rsidRPr="004557E8">
        <w:rPr>
          <w:sz w:val="26"/>
          <w:szCs w:val="26"/>
        </w:rPr>
        <w:t>никотинсодержащей</w:t>
      </w:r>
      <w:proofErr w:type="spellEnd"/>
      <w:r w:rsidRPr="004557E8">
        <w:rPr>
          <w:sz w:val="26"/>
          <w:szCs w:val="26"/>
        </w:rPr>
        <w:t xml:space="preserve"> продукции.</w:t>
      </w:r>
    </w:p>
    <w:p w:rsidR="00463BC7" w:rsidRPr="004557E8" w:rsidRDefault="00A070FF" w:rsidP="00463BC7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81915</wp:posOffset>
            </wp:positionV>
            <wp:extent cx="2151380" cy="1428750"/>
            <wp:effectExtent l="0" t="0" r="1270" b="0"/>
            <wp:wrapSquare wrapText="bothSides"/>
            <wp:docPr id="6" name="Рисунок 6" descr="https://avatars.mds.yandex.net/get-pdb/1866932/c5513e7f-347a-4f45-b5f8-43a5f537f31f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get-pdb/1866932/c5513e7f-347a-4f45-b5f8-43a5f537f31f/s1200?webp=fal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3BC7">
        <w:rPr>
          <w:sz w:val="26"/>
          <w:szCs w:val="26"/>
        </w:rPr>
        <w:t> Консультационным пунктом</w:t>
      </w:r>
      <w:r w:rsidR="00463BC7" w:rsidRPr="004557E8">
        <w:rPr>
          <w:sz w:val="26"/>
          <w:szCs w:val="26"/>
        </w:rPr>
        <w:t xml:space="preserve"> для потребителей </w:t>
      </w:r>
      <w:r w:rsidR="00463BC7">
        <w:rPr>
          <w:sz w:val="26"/>
          <w:szCs w:val="26"/>
        </w:rPr>
        <w:t>филиала</w:t>
      </w:r>
      <w:r w:rsidR="00463BC7" w:rsidRPr="00463BC7">
        <w:rPr>
          <w:sz w:val="26"/>
          <w:szCs w:val="26"/>
        </w:rPr>
        <w:t xml:space="preserve"> ФБУЗ «Центр гигиены и эпидемиологии  в Алтайском крае в городе Заринске, Заринском, Залесовском, Кытмановском и Тогульском районах» </w:t>
      </w:r>
      <w:r w:rsidR="00463BC7" w:rsidRPr="004557E8">
        <w:rPr>
          <w:sz w:val="26"/>
          <w:szCs w:val="26"/>
        </w:rPr>
        <w:t xml:space="preserve">будут проведены различные мероприятия, приуроченные к празднованию Всемирного дня без табака, а именно:  оформление информационных стендов, разработка и распространение информационного материала о вреде курения для широких масс населения, преимущественно для молодежи (памятки, </w:t>
      </w:r>
      <w:r w:rsidR="00463BC7">
        <w:rPr>
          <w:sz w:val="26"/>
          <w:szCs w:val="26"/>
        </w:rPr>
        <w:t>информационные листки</w:t>
      </w:r>
      <w:r w:rsidR="00463BC7" w:rsidRPr="004557E8">
        <w:rPr>
          <w:sz w:val="26"/>
          <w:szCs w:val="26"/>
        </w:rPr>
        <w:t xml:space="preserve">),  распространение которых будет осуществляться на Интернет-сайтах, в </w:t>
      </w:r>
      <w:r w:rsidR="008F703F">
        <w:rPr>
          <w:sz w:val="26"/>
          <w:szCs w:val="26"/>
        </w:rPr>
        <w:t xml:space="preserve">том числе  в социальных сетях. </w:t>
      </w:r>
    </w:p>
    <w:p w:rsidR="00631E3C" w:rsidRDefault="00631E3C" w:rsidP="00631E3C">
      <w:pPr>
        <w:widowControl/>
        <w:shd w:val="clear" w:color="auto" w:fill="FFFFFF"/>
        <w:autoSpaceDE/>
        <w:autoSpaceDN/>
        <w:adjustRightInd/>
        <w:jc w:val="both"/>
        <w:rPr>
          <w:sz w:val="26"/>
          <w:szCs w:val="26"/>
        </w:rPr>
      </w:pPr>
    </w:p>
    <w:p w:rsidR="00A070FF" w:rsidRPr="008F703F" w:rsidRDefault="00463BC7" w:rsidP="00A070FF">
      <w:pPr>
        <w:widowControl/>
        <w:shd w:val="clear" w:color="auto" w:fill="FFFFFF"/>
        <w:autoSpaceDE/>
        <w:autoSpaceDN/>
        <w:adjustRightInd/>
        <w:ind w:firstLine="708"/>
        <w:jc w:val="both"/>
        <w:rPr>
          <w:b/>
          <w:color w:val="C00000"/>
          <w:sz w:val="26"/>
          <w:szCs w:val="26"/>
        </w:rPr>
      </w:pPr>
      <w:r w:rsidRPr="008F703F">
        <w:rPr>
          <w:color w:val="C00000"/>
          <w:sz w:val="26"/>
          <w:szCs w:val="26"/>
        </w:rPr>
        <w:t> </w:t>
      </w:r>
      <w:r w:rsidRPr="008F703F">
        <w:rPr>
          <w:b/>
          <w:color w:val="C00000"/>
          <w:sz w:val="26"/>
          <w:szCs w:val="26"/>
        </w:rPr>
        <w:t>Призываем наше население ответственно отнестись к своему здоровью, пропагандировать здоровый образ жизни «Здоровое поколение – сильная Россия», «Бросай курить, чтобы жить в сильной стране»!</w:t>
      </w:r>
    </w:p>
    <w:p w:rsidR="00A070FF" w:rsidRDefault="00A070FF" w:rsidP="00463BC7">
      <w:pPr>
        <w:ind w:firstLine="284"/>
        <w:jc w:val="center"/>
        <w:rPr>
          <w:rFonts w:eastAsiaTheme="minorHAnsi"/>
          <w:b/>
          <w:bCs/>
          <w:i/>
          <w:color w:val="C00000"/>
          <w:sz w:val="22"/>
          <w:szCs w:val="22"/>
          <w:lang w:eastAsia="en-US"/>
        </w:rPr>
      </w:pPr>
    </w:p>
    <w:p w:rsidR="00A070FF" w:rsidRDefault="00A070FF" w:rsidP="00463BC7">
      <w:pPr>
        <w:ind w:firstLine="284"/>
        <w:jc w:val="center"/>
        <w:rPr>
          <w:rFonts w:eastAsiaTheme="minorHAnsi"/>
          <w:b/>
          <w:bCs/>
          <w:i/>
          <w:color w:val="C00000"/>
          <w:sz w:val="22"/>
          <w:szCs w:val="22"/>
          <w:lang w:eastAsia="en-US"/>
        </w:rPr>
      </w:pPr>
    </w:p>
    <w:p w:rsidR="00463BC7" w:rsidRPr="008F0F9C" w:rsidRDefault="00463BC7" w:rsidP="00463BC7">
      <w:pPr>
        <w:ind w:firstLine="284"/>
        <w:jc w:val="center"/>
        <w:rPr>
          <w:rFonts w:eastAsiaTheme="minorHAnsi"/>
          <w:b/>
          <w:bCs/>
          <w:i/>
          <w:color w:val="C00000"/>
          <w:sz w:val="22"/>
          <w:szCs w:val="22"/>
          <w:lang w:eastAsia="en-US"/>
        </w:rPr>
      </w:pPr>
      <w:r w:rsidRPr="008F0F9C">
        <w:rPr>
          <w:rFonts w:eastAsiaTheme="minorHAnsi"/>
          <w:b/>
          <w:bCs/>
          <w:i/>
          <w:color w:val="C00000"/>
          <w:sz w:val="22"/>
          <w:szCs w:val="22"/>
          <w:lang w:eastAsia="en-US"/>
        </w:rPr>
        <w:t xml:space="preserve">Телефон Единого консультационного центра </w:t>
      </w:r>
      <w:proofErr w:type="spellStart"/>
      <w:r w:rsidRPr="008F0F9C">
        <w:rPr>
          <w:rFonts w:eastAsiaTheme="minorHAnsi"/>
          <w:b/>
          <w:bCs/>
          <w:i/>
          <w:color w:val="C00000"/>
          <w:sz w:val="22"/>
          <w:szCs w:val="22"/>
          <w:lang w:eastAsia="en-US"/>
        </w:rPr>
        <w:t>Роспотребнадзора</w:t>
      </w:r>
      <w:proofErr w:type="spellEnd"/>
    </w:p>
    <w:p w:rsidR="00463BC7" w:rsidRPr="008F0F9C" w:rsidRDefault="00463BC7" w:rsidP="00463BC7">
      <w:pPr>
        <w:widowControl/>
        <w:autoSpaceDE/>
        <w:autoSpaceDN/>
        <w:adjustRightInd/>
        <w:ind w:firstLine="284"/>
        <w:jc w:val="center"/>
        <w:rPr>
          <w:rFonts w:eastAsiaTheme="minorHAnsi"/>
          <w:b/>
          <w:bCs/>
          <w:i/>
          <w:color w:val="C00000"/>
          <w:sz w:val="22"/>
          <w:szCs w:val="22"/>
          <w:lang w:eastAsia="en-US"/>
        </w:rPr>
      </w:pPr>
      <w:r w:rsidRPr="008F0F9C">
        <w:rPr>
          <w:rFonts w:eastAsiaTheme="minorHAnsi"/>
          <w:b/>
          <w:bCs/>
          <w:i/>
          <w:color w:val="C00000"/>
          <w:sz w:val="22"/>
          <w:szCs w:val="22"/>
          <w:lang w:eastAsia="en-US"/>
        </w:rPr>
        <w:t>8 800 555 49 43 (звонок по России бесплатный)</w:t>
      </w:r>
    </w:p>
    <w:p w:rsidR="00463BC7" w:rsidRDefault="00463BC7" w:rsidP="00463BC7">
      <w:pPr>
        <w:jc w:val="both"/>
        <w:rPr>
          <w:b/>
          <w:sz w:val="24"/>
          <w:szCs w:val="24"/>
        </w:rPr>
      </w:pPr>
    </w:p>
    <w:p w:rsidR="00631E3C" w:rsidRDefault="00631E3C" w:rsidP="00631E3C">
      <w:pPr>
        <w:widowControl/>
        <w:autoSpaceDE/>
        <w:autoSpaceDN/>
        <w:adjustRightInd/>
        <w:spacing w:line="259" w:lineRule="auto"/>
        <w:ind w:firstLine="567"/>
        <w:rPr>
          <w:rFonts w:eastAsiaTheme="minorHAnsi"/>
          <w:b/>
          <w:i/>
          <w:lang w:eastAsia="en-US"/>
        </w:rPr>
      </w:pPr>
    </w:p>
    <w:p w:rsidR="00A070FF" w:rsidRDefault="00A070FF" w:rsidP="00463BC7">
      <w:pPr>
        <w:widowControl/>
        <w:autoSpaceDE/>
        <w:autoSpaceDN/>
        <w:adjustRightInd/>
        <w:spacing w:line="259" w:lineRule="auto"/>
        <w:ind w:firstLine="567"/>
        <w:jc w:val="right"/>
        <w:rPr>
          <w:rFonts w:eastAsiaTheme="minorHAnsi"/>
          <w:b/>
          <w:i/>
          <w:lang w:eastAsia="en-US"/>
        </w:rPr>
      </w:pPr>
    </w:p>
    <w:p w:rsidR="00463BC7" w:rsidRPr="00463BC7" w:rsidRDefault="00463BC7" w:rsidP="00463BC7">
      <w:pPr>
        <w:widowControl/>
        <w:autoSpaceDE/>
        <w:autoSpaceDN/>
        <w:adjustRightInd/>
        <w:spacing w:line="259" w:lineRule="auto"/>
        <w:ind w:firstLine="567"/>
        <w:jc w:val="right"/>
        <w:rPr>
          <w:rFonts w:eastAsiaTheme="minorHAnsi"/>
          <w:b/>
          <w:i/>
          <w:lang w:eastAsia="en-US"/>
        </w:rPr>
      </w:pPr>
      <w:r w:rsidRPr="00463BC7">
        <w:rPr>
          <w:rFonts w:eastAsiaTheme="minorHAnsi"/>
          <w:b/>
          <w:i/>
          <w:lang w:eastAsia="en-US"/>
        </w:rPr>
        <w:t>Филиал ФБУЗ «Центр гигиены и эпидемиологии в Алтайском крае в городе Заринске»</w:t>
      </w:r>
    </w:p>
    <w:p w:rsidR="00463BC7" w:rsidRPr="00A54325" w:rsidRDefault="00463BC7" w:rsidP="00631E3C">
      <w:pPr>
        <w:widowControl/>
        <w:autoSpaceDE/>
        <w:autoSpaceDN/>
        <w:adjustRightInd/>
        <w:spacing w:line="259" w:lineRule="auto"/>
        <w:ind w:firstLine="567"/>
        <w:jc w:val="right"/>
        <w:rPr>
          <w:rFonts w:eastAsiaTheme="minorHAnsi"/>
          <w:b/>
          <w:i/>
          <w:lang w:eastAsia="en-US"/>
        </w:rPr>
      </w:pPr>
      <w:r w:rsidRPr="00463BC7">
        <w:rPr>
          <w:rFonts w:eastAsiaTheme="minorHAnsi"/>
          <w:b/>
          <w:i/>
          <w:lang w:eastAsia="en-US"/>
        </w:rPr>
        <w:t>Тел</w:t>
      </w:r>
      <w:r w:rsidRPr="00A54325">
        <w:rPr>
          <w:rFonts w:eastAsiaTheme="minorHAnsi"/>
          <w:b/>
          <w:i/>
          <w:lang w:eastAsia="en-US"/>
        </w:rPr>
        <w:t>.: 8 (38595) 99027 е-</w:t>
      </w:r>
      <w:r w:rsidRPr="00463BC7">
        <w:rPr>
          <w:rFonts w:eastAsiaTheme="minorHAnsi"/>
          <w:b/>
          <w:i/>
          <w:lang w:val="en-US" w:eastAsia="en-US"/>
        </w:rPr>
        <w:t>mail</w:t>
      </w:r>
      <w:r w:rsidRPr="00A54325">
        <w:rPr>
          <w:rFonts w:eastAsiaTheme="minorHAnsi"/>
          <w:b/>
          <w:i/>
          <w:lang w:eastAsia="en-US"/>
        </w:rPr>
        <w:t xml:space="preserve">: </w:t>
      </w:r>
      <w:hyperlink r:id="rId7" w:history="1">
        <w:r w:rsidR="00A54325" w:rsidRPr="000C6BF2">
          <w:rPr>
            <w:rStyle w:val="a6"/>
            <w:rFonts w:eastAsiaTheme="minorHAnsi"/>
            <w:b/>
            <w:i/>
            <w:lang w:val="en-US" w:eastAsia="en-US"/>
          </w:rPr>
          <w:t>zarinsk</w:t>
        </w:r>
        <w:r w:rsidR="00A54325" w:rsidRPr="00A54325">
          <w:rPr>
            <w:rStyle w:val="a6"/>
            <w:rFonts w:eastAsiaTheme="minorHAnsi"/>
            <w:b/>
            <w:i/>
            <w:lang w:eastAsia="en-US"/>
          </w:rPr>
          <w:t>@</w:t>
        </w:r>
        <w:r w:rsidR="00A54325" w:rsidRPr="000C6BF2">
          <w:rPr>
            <w:rStyle w:val="a6"/>
            <w:rFonts w:eastAsiaTheme="minorHAnsi"/>
            <w:b/>
            <w:i/>
            <w:lang w:val="en-US" w:eastAsia="en-US"/>
          </w:rPr>
          <w:t>altcge</w:t>
        </w:r>
        <w:r w:rsidR="00A54325" w:rsidRPr="00A54325">
          <w:rPr>
            <w:rStyle w:val="a6"/>
            <w:rFonts w:eastAsiaTheme="minorHAnsi"/>
            <w:b/>
            <w:i/>
            <w:lang w:eastAsia="en-US"/>
          </w:rPr>
          <w:t>.</w:t>
        </w:r>
        <w:proofErr w:type="spellStart"/>
        <w:r w:rsidR="00A54325" w:rsidRPr="000C6BF2">
          <w:rPr>
            <w:rStyle w:val="a6"/>
            <w:rFonts w:eastAsiaTheme="minorHAnsi"/>
            <w:b/>
            <w:i/>
            <w:lang w:val="en-US" w:eastAsia="en-US"/>
          </w:rPr>
          <w:t>ru</w:t>
        </w:r>
        <w:proofErr w:type="spellEnd"/>
      </w:hyperlink>
      <w:r w:rsidR="00A54325">
        <w:rPr>
          <w:rFonts w:eastAsiaTheme="minorHAnsi"/>
          <w:b/>
          <w:i/>
          <w:lang w:eastAsia="en-US"/>
        </w:rPr>
        <w:t>, 2020 г.</w:t>
      </w:r>
    </w:p>
    <w:sectPr w:rsidR="00463BC7" w:rsidRPr="00A54325" w:rsidSect="001E4C59">
      <w:pgSz w:w="11906" w:h="16838"/>
      <w:pgMar w:top="284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26442"/>
    <w:multiLevelType w:val="hybridMultilevel"/>
    <w:tmpl w:val="C408138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7C"/>
    <w:rsid w:val="001E4C59"/>
    <w:rsid w:val="00333A7C"/>
    <w:rsid w:val="004557E8"/>
    <w:rsid w:val="004574F1"/>
    <w:rsid w:val="00463BC7"/>
    <w:rsid w:val="004A6A59"/>
    <w:rsid w:val="00570049"/>
    <w:rsid w:val="00631E3C"/>
    <w:rsid w:val="006B183C"/>
    <w:rsid w:val="008A2A65"/>
    <w:rsid w:val="008D6DAE"/>
    <w:rsid w:val="008F0F9C"/>
    <w:rsid w:val="008F703F"/>
    <w:rsid w:val="00976C84"/>
    <w:rsid w:val="009D60CA"/>
    <w:rsid w:val="00A070FF"/>
    <w:rsid w:val="00A54325"/>
    <w:rsid w:val="00A91AC0"/>
    <w:rsid w:val="00B73E9D"/>
    <w:rsid w:val="00BC6502"/>
    <w:rsid w:val="00C2667A"/>
    <w:rsid w:val="00C946D2"/>
    <w:rsid w:val="00F84AAC"/>
    <w:rsid w:val="00F962E3"/>
    <w:rsid w:val="00F9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CEC38-0567-496B-9DC8-14FA3C6B8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A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C8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6C84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463BC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4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74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9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08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3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rinsk@altcg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2018-05-28T06:43:00Z</cp:lastPrinted>
  <dcterms:created xsi:type="dcterms:W3CDTF">2017-05-12T05:48:00Z</dcterms:created>
  <dcterms:modified xsi:type="dcterms:W3CDTF">2021-05-31T02:35:00Z</dcterms:modified>
</cp:coreProperties>
</file>